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53FE" w14:textId="79D7C8F1" w:rsidR="00CE2FEF" w:rsidRPr="007F1232" w:rsidRDefault="00CE2FEF" w:rsidP="4BEDDB34">
      <w:pPr>
        <w:pStyle w:val="Heading1"/>
        <w:rPr>
          <w:b/>
          <w:bCs/>
        </w:rPr>
      </w:pPr>
      <w:r>
        <w:t>Transcript for</w:t>
      </w:r>
      <w:r w:rsidR="3A600F8B">
        <w:t xml:space="preserve"> </w:t>
      </w:r>
      <w:r w:rsidR="007F1232" w:rsidRPr="007F1232">
        <w:t>Classroom Locks</w:t>
      </w:r>
    </w:p>
    <w:p w14:paraId="70708180" w14:textId="77777777" w:rsidR="00CE2FEF" w:rsidRDefault="00CE2FEF" w:rsidP="00CE2FEF">
      <w:r w:rsidRPr="00CE2FEF">
        <w:t>[MUSIC]</w:t>
      </w:r>
    </w:p>
    <w:p w14:paraId="43909E98" w14:textId="08D8044E" w:rsidR="001C7F5D" w:rsidRPr="001C7F5D" w:rsidRDefault="001C7F5D" w:rsidP="001C7F5D">
      <w:pPr>
        <w:pStyle w:val="Heading2"/>
      </w:pPr>
      <w:r>
        <w:rPr>
          <w:rFonts w:ascii="Arial" w:hAnsi="Arial" w:cs="Arial"/>
        </w:rPr>
        <w:t>Students running down hallway from active aggressor</w:t>
      </w:r>
    </w:p>
    <w:p w14:paraId="06EE1128" w14:textId="684E6E8C" w:rsidR="001C7F5D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As you may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have learned in Ohio State's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"Surviving an Active Aggressor" video,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while scary to think about,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an active attacker situation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 xml:space="preserve">could happen </w:t>
      </w:r>
      <w:r>
        <w:rPr>
          <w:rFonts w:ascii="Arial" w:hAnsi="Arial" w:cs="Arial"/>
        </w:rPr>
        <w:t xml:space="preserve">anywhere </w:t>
      </w:r>
      <w:r w:rsidRPr="007F1232">
        <w:rPr>
          <w:rFonts w:ascii="Arial" w:hAnsi="Arial" w:cs="Arial"/>
        </w:rPr>
        <w:t>at any time.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It's best to be prepared, and remember,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only you can decide whether to run, hide,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or fight based on your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proximity to danger.</w:t>
      </w:r>
      <w:r>
        <w:rPr>
          <w:rFonts w:ascii="Arial" w:hAnsi="Arial" w:cs="Arial"/>
        </w:rPr>
        <w:t xml:space="preserve"> </w:t>
      </w:r>
    </w:p>
    <w:p w14:paraId="5C6EB2C8" w14:textId="77777777" w:rsidR="001C7F5D" w:rsidRDefault="001C7F5D" w:rsidP="001C7F5D">
      <w:pPr>
        <w:pStyle w:val="Heading2"/>
      </w:pPr>
    </w:p>
    <w:p w14:paraId="34B744EF" w14:textId="23F3D63D" w:rsidR="007F1232" w:rsidRDefault="00CE34EE" w:rsidP="001C7F5D">
      <w:pPr>
        <w:pStyle w:val="Heading2"/>
      </w:pPr>
      <w:r>
        <w:t>People hiding behind locked door</w:t>
      </w:r>
    </w:p>
    <w:p w14:paraId="1F7F20D9" w14:textId="6C2526CD" w:rsidR="001C7F5D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If inside a classroom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and needing to secure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in place, you need to be familiar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with how to lock classroom doors.</w:t>
      </w:r>
      <w:r>
        <w:rPr>
          <w:rFonts w:ascii="Arial" w:hAnsi="Arial" w:cs="Arial"/>
        </w:rPr>
        <w:t xml:space="preserve"> </w:t>
      </w:r>
    </w:p>
    <w:p w14:paraId="71BD4852" w14:textId="77777777" w:rsidR="001C7F5D" w:rsidRDefault="001C7F5D" w:rsidP="001C7F5D">
      <w:pPr>
        <w:pStyle w:val="Heading2"/>
      </w:pPr>
    </w:p>
    <w:p w14:paraId="45C68567" w14:textId="1DCD8D95" w:rsidR="00CE34EE" w:rsidRDefault="00CE34EE" w:rsidP="001C7F5D">
      <w:pPr>
        <w:pStyle w:val="Heading2"/>
      </w:pPr>
      <w:r>
        <w:t>Class of students sitting in a circle</w:t>
      </w:r>
    </w:p>
    <w:p w14:paraId="562D5FDC" w14:textId="77777777" w:rsidR="00CE34EE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In most pool classrooms,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likely to have one door,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standard locks exist.</w:t>
      </w:r>
      <w:r>
        <w:rPr>
          <w:rFonts w:ascii="Arial" w:hAnsi="Arial" w:cs="Arial"/>
        </w:rPr>
        <w:t xml:space="preserve"> </w:t>
      </w:r>
    </w:p>
    <w:p w14:paraId="75185062" w14:textId="77777777" w:rsidR="001C7F5D" w:rsidRDefault="001C7F5D" w:rsidP="007F1232">
      <w:pPr>
        <w:spacing w:line="360" w:lineRule="auto"/>
        <w:rPr>
          <w:rFonts w:ascii="Arial" w:hAnsi="Arial" w:cs="Arial"/>
        </w:rPr>
      </w:pPr>
    </w:p>
    <w:p w14:paraId="51FC29FC" w14:textId="2C4D6EA9" w:rsidR="00CE34EE" w:rsidRDefault="00CE34EE" w:rsidP="001C7F5D">
      <w:pPr>
        <w:pStyle w:val="Heading2"/>
      </w:pPr>
      <w:r>
        <w:t xml:space="preserve">Person closing door and locking it </w:t>
      </w:r>
      <w:proofErr w:type="gramStart"/>
      <w:r>
        <w:t>to</w:t>
      </w:r>
      <w:proofErr w:type="gramEnd"/>
      <w:r>
        <w:t xml:space="preserve"> red</w:t>
      </w:r>
    </w:p>
    <w:p w14:paraId="2BFEA1E0" w14:textId="77777777" w:rsidR="00CE34EE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Simply close the door.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Then turn the lock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until you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see the red "lock" appear.</w:t>
      </w:r>
      <w:r>
        <w:rPr>
          <w:rFonts w:ascii="Arial" w:hAnsi="Arial" w:cs="Arial"/>
        </w:rPr>
        <w:t xml:space="preserve"> </w:t>
      </w:r>
    </w:p>
    <w:p w14:paraId="27EB633D" w14:textId="77777777" w:rsidR="001C7F5D" w:rsidRDefault="001C7F5D" w:rsidP="007F1232">
      <w:pPr>
        <w:spacing w:line="360" w:lineRule="auto"/>
        <w:rPr>
          <w:rFonts w:ascii="Arial" w:hAnsi="Arial" w:cs="Arial"/>
        </w:rPr>
      </w:pPr>
    </w:p>
    <w:p w14:paraId="03391334" w14:textId="78A02C36" w:rsidR="00CE34EE" w:rsidRDefault="00CE34EE" w:rsidP="001C7F5D">
      <w:pPr>
        <w:pStyle w:val="Heading2"/>
      </w:pPr>
      <w:r>
        <w:t>Students in pool classroom</w:t>
      </w:r>
    </w:p>
    <w:p w14:paraId="647186FA" w14:textId="6294D841" w:rsidR="007F1232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This green or white and red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system makes it easier to know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from across the room if a door is locked.</w:t>
      </w:r>
    </w:p>
    <w:p w14:paraId="4DC3D43E" w14:textId="38BCC364" w:rsidR="007F1232" w:rsidRPr="007F1232" w:rsidRDefault="007F1232" w:rsidP="007F1232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7F1232">
        <w:rPr>
          <w:rFonts w:ascii="Arial" w:hAnsi="Arial" w:cs="Arial"/>
        </w:rPr>
        <w:t>latch clicks</w:t>
      </w:r>
      <w:r>
        <w:rPr>
          <w:rFonts w:ascii="Arial" w:hAnsi="Arial" w:cs="Arial"/>
        </w:rPr>
        <w:t>]</w:t>
      </w:r>
    </w:p>
    <w:p w14:paraId="6CB230E7" w14:textId="77777777" w:rsidR="007F1232" w:rsidRPr="007F1232" w:rsidRDefault="007F1232" w:rsidP="007F1232">
      <w:pPr>
        <w:rPr>
          <w:rFonts w:ascii="Arial" w:hAnsi="Arial" w:cs="Arial"/>
        </w:rPr>
      </w:pPr>
    </w:p>
    <w:p w14:paraId="78A1ECE8" w14:textId="5261C8D2" w:rsidR="00CE34EE" w:rsidRDefault="00CE34EE" w:rsidP="001C7F5D">
      <w:pPr>
        <w:pStyle w:val="Heading2"/>
      </w:pPr>
      <w:r>
        <w:lastRenderedPageBreak/>
        <w:t>Students pushing table up against door</w:t>
      </w:r>
    </w:p>
    <w:p w14:paraId="4E079043" w14:textId="77777777" w:rsidR="00CE34EE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Even if the door is locked in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an active attacker situation,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you can stack chairs, tables,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or anything to make it harder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for the attacker to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find you and get to you.</w:t>
      </w:r>
      <w:r>
        <w:rPr>
          <w:rFonts w:ascii="Arial" w:hAnsi="Arial" w:cs="Arial"/>
        </w:rPr>
        <w:t xml:space="preserve"> </w:t>
      </w:r>
    </w:p>
    <w:p w14:paraId="66464C4D" w14:textId="77777777" w:rsidR="001C7F5D" w:rsidRDefault="001C7F5D" w:rsidP="001C7F5D">
      <w:pPr>
        <w:pStyle w:val="Heading2"/>
      </w:pPr>
    </w:p>
    <w:p w14:paraId="24457A50" w14:textId="103BEED6" w:rsidR="00CE34EE" w:rsidRDefault="00CE34EE" w:rsidP="001C7F5D">
      <w:pPr>
        <w:pStyle w:val="Heading2"/>
      </w:pPr>
      <w:r>
        <w:t>Lecture hall</w:t>
      </w:r>
    </w:p>
    <w:p w14:paraId="78D33943" w14:textId="77777777" w:rsidR="00CE34EE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Lecture halls may have many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doors but are also equipped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with two ways to lock them quickly.</w:t>
      </w:r>
      <w:r>
        <w:rPr>
          <w:rFonts w:ascii="Arial" w:hAnsi="Arial" w:cs="Arial"/>
        </w:rPr>
        <w:t xml:space="preserve"> </w:t>
      </w:r>
    </w:p>
    <w:p w14:paraId="3B5F73EE" w14:textId="77777777" w:rsidR="001C7F5D" w:rsidRDefault="001C7F5D" w:rsidP="007F1232">
      <w:pPr>
        <w:spacing w:line="360" w:lineRule="auto"/>
        <w:rPr>
          <w:rFonts w:ascii="Arial" w:hAnsi="Arial" w:cs="Arial"/>
        </w:rPr>
      </w:pPr>
    </w:p>
    <w:p w14:paraId="30C14DA9" w14:textId="0BBDFF8D" w:rsidR="00CE34EE" w:rsidRDefault="00CE34EE" w:rsidP="001C7F5D">
      <w:pPr>
        <w:pStyle w:val="Heading2"/>
      </w:pPr>
      <w:r>
        <w:t>Showing blue levers</w:t>
      </w:r>
    </w:p>
    <w:p w14:paraId="6681C819" w14:textId="77777777" w:rsidR="00CE34EE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Simply pull one of the blu</w:t>
      </w:r>
      <w:r>
        <w:rPr>
          <w:rFonts w:ascii="Arial" w:hAnsi="Arial" w:cs="Arial"/>
        </w:rPr>
        <w:t xml:space="preserve">e </w:t>
      </w:r>
      <w:r w:rsidRPr="007F1232">
        <w:rPr>
          <w:rFonts w:ascii="Arial" w:hAnsi="Arial" w:cs="Arial"/>
        </w:rPr>
        <w:t>levers located on the walls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in the front or back of the room.</w:t>
      </w:r>
      <w:r w:rsidR="00CE34EE"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Pulling just one lever will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lock all entryways and exits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to your room and alert law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enforcement immediately.</w:t>
      </w:r>
      <w:r>
        <w:rPr>
          <w:rFonts w:ascii="Arial" w:hAnsi="Arial" w:cs="Arial"/>
        </w:rPr>
        <w:t xml:space="preserve"> </w:t>
      </w:r>
    </w:p>
    <w:p w14:paraId="1011B418" w14:textId="77777777" w:rsidR="001C7F5D" w:rsidRDefault="001C7F5D" w:rsidP="007F1232">
      <w:pPr>
        <w:spacing w:line="360" w:lineRule="auto"/>
        <w:rPr>
          <w:rFonts w:ascii="Arial" w:hAnsi="Arial" w:cs="Arial"/>
        </w:rPr>
      </w:pPr>
    </w:p>
    <w:p w14:paraId="6E9709E6" w14:textId="14A30235" w:rsidR="00CE34EE" w:rsidRDefault="00CE34EE" w:rsidP="001C7F5D">
      <w:pPr>
        <w:pStyle w:val="Heading2"/>
      </w:pPr>
      <w:r>
        <w:t>Keypad lock on door</w:t>
      </w:r>
    </w:p>
    <w:p w14:paraId="37A2BEB1" w14:textId="1BE656A7" w:rsidR="007F1232" w:rsidRPr="007F1232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If your classroom has a keypad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on the door, simply shut it,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and push the lock button.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This keeps the door locked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until someone opens it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from the inside.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Now, this lock doesn't call authorities,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so be sure to call 911 yourself</w:t>
      </w:r>
      <w:r>
        <w:rPr>
          <w:rFonts w:ascii="Arial" w:hAnsi="Arial" w:cs="Arial"/>
        </w:rPr>
        <w:t>.</w:t>
      </w:r>
    </w:p>
    <w:p w14:paraId="797A6FBA" w14:textId="77777777" w:rsidR="007F1232" w:rsidRDefault="007F1232" w:rsidP="007F1232">
      <w:pPr>
        <w:spacing w:line="360" w:lineRule="auto"/>
        <w:rPr>
          <w:rFonts w:ascii="Arial" w:hAnsi="Arial" w:cs="Arial"/>
        </w:rPr>
      </w:pPr>
    </w:p>
    <w:p w14:paraId="5DD80A0A" w14:textId="16A13803" w:rsidR="00CE34EE" w:rsidRPr="007F1232" w:rsidRDefault="00CE34EE" w:rsidP="001C7F5D">
      <w:pPr>
        <w:pStyle w:val="Heading2"/>
      </w:pPr>
      <w:r>
        <w:t>Call center</w:t>
      </w:r>
    </w:p>
    <w:p w14:paraId="2068454C" w14:textId="6DCEAA8D" w:rsidR="007F1232" w:rsidRPr="007F1232" w:rsidRDefault="007F1232" w:rsidP="007F12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7F1232">
        <w:rPr>
          <w:rFonts w:ascii="Arial" w:hAnsi="Arial" w:cs="Arial"/>
        </w:rPr>
        <w:t>911, what is the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address of your emergency?</w:t>
      </w:r>
      <w:r>
        <w:rPr>
          <w:rFonts w:ascii="Arial" w:hAnsi="Arial" w:cs="Arial"/>
        </w:rPr>
        <w:t>”</w:t>
      </w:r>
    </w:p>
    <w:p w14:paraId="4664C264" w14:textId="127C4E04" w:rsidR="007F1232" w:rsidRDefault="007F1232" w:rsidP="007F1232">
      <w:pPr>
        <w:spacing w:line="360" w:lineRule="auto"/>
        <w:rPr>
          <w:rFonts w:ascii="Arial" w:hAnsi="Arial" w:cs="Arial"/>
        </w:rPr>
      </w:pPr>
      <w:r w:rsidRPr="007F1232">
        <w:rPr>
          <w:rFonts w:ascii="Arial" w:hAnsi="Arial" w:cs="Arial"/>
        </w:rPr>
        <w:t>[Narrator] Either way works,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so help look out for your fellow Buckeyes.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We encourage everyone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to watch our full "Surviving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an Active Aggressor" video</w:t>
      </w:r>
      <w:r>
        <w:rPr>
          <w:rFonts w:ascii="Arial" w:hAnsi="Arial" w:cs="Arial"/>
        </w:rPr>
        <w:t xml:space="preserve"> </w:t>
      </w:r>
      <w:r w:rsidRPr="007F1232">
        <w:rPr>
          <w:rFonts w:ascii="Arial" w:hAnsi="Arial" w:cs="Arial"/>
        </w:rPr>
        <w:t>for more tips on how to be prepared.</w:t>
      </w:r>
    </w:p>
    <w:p w14:paraId="25328324" w14:textId="5FCBC00A" w:rsidR="006513DE" w:rsidRDefault="007F1232" w:rsidP="007F12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7F1232">
        <w:rPr>
          <w:rFonts w:ascii="Arial" w:hAnsi="Arial" w:cs="Arial"/>
        </w:rPr>
        <w:t>suspenseful music</w:t>
      </w:r>
      <w:r>
        <w:rPr>
          <w:rFonts w:ascii="Arial" w:hAnsi="Arial" w:cs="Arial"/>
        </w:rPr>
        <w:t>]</w:t>
      </w:r>
    </w:p>
    <w:p w14:paraId="30BB8E5E" w14:textId="6A998CF4" w:rsidR="28EDC588" w:rsidRDefault="28EDC588" w:rsidP="20326821">
      <w:pPr>
        <w:pStyle w:val="Heading2"/>
      </w:pPr>
      <w:r>
        <w:lastRenderedPageBreak/>
        <w:t>Narrator s</w:t>
      </w:r>
      <w:r w:rsidR="7B5CCA83">
        <w:t>tops speaking as The Ohio State University logo comes into view</w:t>
      </w:r>
    </w:p>
    <w:p w14:paraId="5622F753" w14:textId="77777777" w:rsidR="00CE2FEF" w:rsidRPr="00CE2FEF" w:rsidRDefault="00CE2FEF" w:rsidP="00CE2FEF"/>
    <w:sectPr w:rsidR="00CE2FEF" w:rsidRPr="00CE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F6374"/>
    <w:multiLevelType w:val="hybridMultilevel"/>
    <w:tmpl w:val="6642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1C7F5D"/>
    <w:rsid w:val="004F0CFB"/>
    <w:rsid w:val="005C5ACE"/>
    <w:rsid w:val="006513DE"/>
    <w:rsid w:val="007B1400"/>
    <w:rsid w:val="007F1232"/>
    <w:rsid w:val="00CE2FEF"/>
    <w:rsid w:val="00CE34EE"/>
    <w:rsid w:val="00E72ADC"/>
    <w:rsid w:val="01D822BC"/>
    <w:rsid w:val="01F3B077"/>
    <w:rsid w:val="02F7FCC1"/>
    <w:rsid w:val="03EEF145"/>
    <w:rsid w:val="066A44EC"/>
    <w:rsid w:val="0774D641"/>
    <w:rsid w:val="08A0E40C"/>
    <w:rsid w:val="0955739E"/>
    <w:rsid w:val="0AAC11FD"/>
    <w:rsid w:val="0B548334"/>
    <w:rsid w:val="0B913C20"/>
    <w:rsid w:val="0C8272A6"/>
    <w:rsid w:val="0D582988"/>
    <w:rsid w:val="0E4FA359"/>
    <w:rsid w:val="121DA340"/>
    <w:rsid w:val="14838A9B"/>
    <w:rsid w:val="15D9BBD2"/>
    <w:rsid w:val="17DA2C7D"/>
    <w:rsid w:val="182DAECF"/>
    <w:rsid w:val="1994FC0E"/>
    <w:rsid w:val="1A8B97AE"/>
    <w:rsid w:val="1B7576E9"/>
    <w:rsid w:val="1BC9F157"/>
    <w:rsid w:val="20326821"/>
    <w:rsid w:val="211213E9"/>
    <w:rsid w:val="230F95EA"/>
    <w:rsid w:val="2462607C"/>
    <w:rsid w:val="24A46F17"/>
    <w:rsid w:val="2542169E"/>
    <w:rsid w:val="26A3D032"/>
    <w:rsid w:val="28EDC588"/>
    <w:rsid w:val="29134684"/>
    <w:rsid w:val="2A8C3AB3"/>
    <w:rsid w:val="2AA949AC"/>
    <w:rsid w:val="2AF59DDE"/>
    <w:rsid w:val="2DB24341"/>
    <w:rsid w:val="2E563A85"/>
    <w:rsid w:val="2EBEB1EF"/>
    <w:rsid w:val="2EEF8C92"/>
    <w:rsid w:val="2FE08F69"/>
    <w:rsid w:val="30AE4BE2"/>
    <w:rsid w:val="31D82327"/>
    <w:rsid w:val="32ED32C7"/>
    <w:rsid w:val="3401B373"/>
    <w:rsid w:val="35D3A587"/>
    <w:rsid w:val="39272D62"/>
    <w:rsid w:val="3936FB1B"/>
    <w:rsid w:val="39E90726"/>
    <w:rsid w:val="3A600F8B"/>
    <w:rsid w:val="3BD55237"/>
    <w:rsid w:val="3BD6DB5B"/>
    <w:rsid w:val="3C35623C"/>
    <w:rsid w:val="3CDB9914"/>
    <w:rsid w:val="3D398EDB"/>
    <w:rsid w:val="3FE2DA63"/>
    <w:rsid w:val="4119A246"/>
    <w:rsid w:val="42673EDA"/>
    <w:rsid w:val="44EDA461"/>
    <w:rsid w:val="4585FA4A"/>
    <w:rsid w:val="4614924B"/>
    <w:rsid w:val="47D1CF4B"/>
    <w:rsid w:val="4BAE3683"/>
    <w:rsid w:val="4BEDDB34"/>
    <w:rsid w:val="4C8D8FC8"/>
    <w:rsid w:val="4D600338"/>
    <w:rsid w:val="4E1E60C0"/>
    <w:rsid w:val="4F2242E8"/>
    <w:rsid w:val="536A0CE4"/>
    <w:rsid w:val="5490A9EF"/>
    <w:rsid w:val="54A1824F"/>
    <w:rsid w:val="5717F714"/>
    <w:rsid w:val="5CEF38E2"/>
    <w:rsid w:val="5E46168D"/>
    <w:rsid w:val="624CB704"/>
    <w:rsid w:val="66844689"/>
    <w:rsid w:val="69A0FFD9"/>
    <w:rsid w:val="69BBF911"/>
    <w:rsid w:val="6D0AD1D3"/>
    <w:rsid w:val="6D0E9B35"/>
    <w:rsid w:val="6D3B5A68"/>
    <w:rsid w:val="700F1AAC"/>
    <w:rsid w:val="70803924"/>
    <w:rsid w:val="718EBB96"/>
    <w:rsid w:val="737CCC20"/>
    <w:rsid w:val="76CB3716"/>
    <w:rsid w:val="76FC28E2"/>
    <w:rsid w:val="78EB4A53"/>
    <w:rsid w:val="79184975"/>
    <w:rsid w:val="7936D802"/>
    <w:rsid w:val="7B247437"/>
    <w:rsid w:val="7B5CCA83"/>
    <w:rsid w:val="7BA47FE1"/>
    <w:rsid w:val="7BAE5317"/>
    <w:rsid w:val="7C8E0F21"/>
    <w:rsid w:val="7E4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Rahe, Jake</cp:lastModifiedBy>
  <cp:revision>4</cp:revision>
  <dcterms:created xsi:type="dcterms:W3CDTF">2024-08-21T18:24:00Z</dcterms:created>
  <dcterms:modified xsi:type="dcterms:W3CDTF">2024-08-21T19:58:00Z</dcterms:modified>
</cp:coreProperties>
</file>