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9C74D" w14:textId="0486DEF3" w:rsidR="7D1FA5FD" w:rsidRDefault="7D1FA5FD" w:rsidP="41FC1171">
      <w:pPr>
        <w:pStyle w:val="Heading1"/>
      </w:pPr>
      <w:r>
        <w:t>Transcript for</w:t>
      </w:r>
      <w:r w:rsidR="023795FA">
        <w:t xml:space="preserve"> </w:t>
      </w:r>
      <w:r w:rsidR="004C2FBA">
        <w:t xml:space="preserve">Community </w:t>
      </w:r>
      <w:r w:rsidR="00CF489F">
        <w:t>Crime Map</w:t>
      </w:r>
    </w:p>
    <w:p w14:paraId="3D69E41B" w14:textId="030CF0F3" w:rsidR="00CE2FEF" w:rsidRDefault="00CE2FEF">
      <w:r>
        <w:t>[</w:t>
      </w:r>
      <w:r w:rsidR="00FB4AEB">
        <w:t>NARRATOR SPEAKING</w:t>
      </w:r>
      <w:r>
        <w:t>]</w:t>
      </w:r>
    </w:p>
    <w:p w14:paraId="013356CB" w14:textId="05FA812C" w:rsidR="765ECB3A" w:rsidRDefault="00CF489F" w:rsidP="41FC1171">
      <w:pPr>
        <w:pStyle w:val="Heading2"/>
      </w:pPr>
      <w:r>
        <w:t xml:space="preserve">View of the </w:t>
      </w:r>
      <w:r w:rsidR="00F22035">
        <w:t xml:space="preserve">Online </w:t>
      </w:r>
      <w:r>
        <w:t xml:space="preserve">Community Crime Map </w:t>
      </w:r>
      <w:r w:rsidR="00F83BFB">
        <w:t>Interface</w:t>
      </w:r>
      <w:r w:rsidR="00F22035">
        <w:t xml:space="preserve"> and Filtering Options</w:t>
      </w:r>
    </w:p>
    <w:p w14:paraId="72A3CEE1" w14:textId="11B91EB8" w:rsidR="00F22035" w:rsidRDefault="00F83BFB" w:rsidP="00CF489F">
      <w:r>
        <w:t>T</w:t>
      </w:r>
      <w:r w:rsidR="00CF489F" w:rsidRPr="00CF489F">
        <w:t>he community crime map</w:t>
      </w:r>
      <w:r>
        <w:t>,</w:t>
      </w:r>
      <w:r w:rsidR="00CF489F" w:rsidRPr="00CF489F">
        <w:t xml:space="preserve"> powered by </w:t>
      </w:r>
      <w:r>
        <w:t>L</w:t>
      </w:r>
      <w:r w:rsidR="00CF489F" w:rsidRPr="00CF489F">
        <w:t>exis</w:t>
      </w:r>
      <w:r w:rsidR="00CF489F">
        <w:t xml:space="preserve"> </w:t>
      </w:r>
      <w:r>
        <w:t>N</w:t>
      </w:r>
      <w:r w:rsidR="00CF489F" w:rsidRPr="00CF489F">
        <w:t>exis</w:t>
      </w:r>
      <w:r>
        <w:t>,</w:t>
      </w:r>
      <w:r w:rsidR="00CF489F" w:rsidRPr="00CF489F">
        <w:t xml:space="preserve"> is a comprehensive resource to keep students</w:t>
      </w:r>
      <w:r>
        <w:t>,</w:t>
      </w:r>
      <w:r w:rsidR="00CF489F" w:rsidRPr="00CF489F">
        <w:t xml:space="preserve"> faculty and staff informed of crime reports and crime trends occurring in the off-campus area</w:t>
      </w:r>
      <w:r>
        <w:t>.</w:t>
      </w:r>
      <w:r w:rsidR="00CF489F" w:rsidRPr="00CF489F">
        <w:t xml:space="preserve"> </w:t>
      </w:r>
      <w:r>
        <w:t>T</w:t>
      </w:r>
      <w:r w:rsidR="00CF489F" w:rsidRPr="00CF489F">
        <w:t xml:space="preserve">he crime map consists of stats from the </w:t>
      </w:r>
      <w:r>
        <w:t>C</w:t>
      </w:r>
      <w:r w:rsidR="00CF489F" w:rsidRPr="00CF489F">
        <w:t xml:space="preserve">olumbus </w:t>
      </w:r>
      <w:r>
        <w:t>D</w:t>
      </w:r>
      <w:r w:rsidR="00CF489F" w:rsidRPr="00CF489F">
        <w:t xml:space="preserve">ivision of </w:t>
      </w:r>
      <w:r>
        <w:t>P</w:t>
      </w:r>
      <w:r w:rsidR="00CF489F" w:rsidRPr="00CF489F">
        <w:t>olice and shows crime reports happening off</w:t>
      </w:r>
      <w:r>
        <w:t>-</w:t>
      </w:r>
      <w:r w:rsidR="00CF489F" w:rsidRPr="00CF489F">
        <w:t>campus</w:t>
      </w:r>
      <w:r>
        <w:t>.</w:t>
      </w:r>
      <w:r w:rsidR="00CF489F" w:rsidRPr="00CF489F">
        <w:t xml:space="preserve"> </w:t>
      </w:r>
      <w:r>
        <w:t>H</w:t>
      </w:r>
      <w:r w:rsidR="00CF489F" w:rsidRPr="00CF489F">
        <w:t xml:space="preserve">igh street acts as a natural barrier </w:t>
      </w:r>
      <w:r>
        <w:t xml:space="preserve">– </w:t>
      </w:r>
      <w:r w:rsidR="00CF489F" w:rsidRPr="00CF489F">
        <w:t xml:space="preserve">really anything happening to the east side of high street is considered outside the </w:t>
      </w:r>
      <w:r>
        <w:t xml:space="preserve">OSUPD </w:t>
      </w:r>
      <w:r w:rsidR="00CF489F" w:rsidRPr="00CF489F">
        <w:t>jurisdiction</w:t>
      </w:r>
      <w:r>
        <w:t>.</w:t>
      </w:r>
      <w:r w:rsidR="00CF489F" w:rsidRPr="00CF489F">
        <w:t xml:space="preserve"> </w:t>
      </w:r>
      <w:r>
        <w:t>T</w:t>
      </w:r>
      <w:r w:rsidR="00CF489F" w:rsidRPr="00CF489F">
        <w:t>his tool offers users access to more crime information</w:t>
      </w:r>
      <w:r>
        <w:t>,</w:t>
      </w:r>
      <w:r w:rsidR="00CF489F" w:rsidRPr="00CF489F">
        <w:t xml:space="preserve"> now presented in a visual map-based format that our students have requested</w:t>
      </w:r>
      <w:r>
        <w:t>.</w:t>
      </w:r>
      <w:r w:rsidR="00CF489F" w:rsidRPr="00CF489F">
        <w:t xml:space="preserve"> </w:t>
      </w:r>
      <w:r>
        <w:t>A</w:t>
      </w:r>
      <w:r w:rsidR="00CF489F" w:rsidRPr="00CF489F">
        <w:t>s you can see</w:t>
      </w:r>
      <w:r>
        <w:t>,</w:t>
      </w:r>
      <w:r w:rsidR="00CF489F" w:rsidRPr="00CF489F">
        <w:t xml:space="preserve"> </w:t>
      </w:r>
      <w:r>
        <w:t>O</w:t>
      </w:r>
      <w:r w:rsidR="00CF489F" w:rsidRPr="00CF489F">
        <w:t xml:space="preserve">hio </w:t>
      </w:r>
      <w:r>
        <w:t>S</w:t>
      </w:r>
      <w:r w:rsidR="00CF489F" w:rsidRPr="00CF489F">
        <w:t xml:space="preserve">tate has pre-programmed the map to a one-mile radius to show crimes for the most recent </w:t>
      </w:r>
      <w:r w:rsidR="00C53B4F" w:rsidRPr="00CF489F">
        <w:t>seven-day</w:t>
      </w:r>
      <w:r w:rsidR="00CF489F" w:rsidRPr="00CF489F">
        <w:t xml:space="preserve"> period</w:t>
      </w:r>
      <w:r>
        <w:t>.</w:t>
      </w:r>
      <w:r w:rsidR="00CF489F" w:rsidRPr="00CF489F">
        <w:t xml:space="preserve"> </w:t>
      </w:r>
      <w:r>
        <w:t>C</w:t>
      </w:r>
      <w:r w:rsidR="00CF489F" w:rsidRPr="00CF489F">
        <w:t xml:space="preserve">rime types are preset by </w:t>
      </w:r>
      <w:r>
        <w:t>L</w:t>
      </w:r>
      <w:r w:rsidR="00CF489F" w:rsidRPr="00CF489F">
        <w:t xml:space="preserve">exis </w:t>
      </w:r>
      <w:r>
        <w:t>N</w:t>
      </w:r>
      <w:r w:rsidR="00CF489F" w:rsidRPr="00CF489F">
        <w:t>exis and include things like robbery</w:t>
      </w:r>
      <w:r>
        <w:t xml:space="preserve">, </w:t>
      </w:r>
      <w:r w:rsidR="00CF489F" w:rsidRPr="00CF489F">
        <w:t>burglary and even motor vehicle theft and aggravated assault</w:t>
      </w:r>
      <w:r>
        <w:t>.</w:t>
      </w:r>
      <w:r w:rsidR="00CF489F" w:rsidRPr="00CF489F">
        <w:t xml:space="preserve"> </w:t>
      </w:r>
      <w:r>
        <w:t>I</w:t>
      </w:r>
      <w:r w:rsidR="00CF489F" w:rsidRPr="00CF489F">
        <w:t>f you click on a crime icon</w:t>
      </w:r>
      <w:r>
        <w:t>,</w:t>
      </w:r>
      <w:r w:rsidR="00CF489F" w:rsidRPr="00CF489F">
        <w:t xml:space="preserve"> the box on the right appears to get more information like the incident report number</w:t>
      </w:r>
      <w:r>
        <w:t>,</w:t>
      </w:r>
      <w:r w:rsidR="00CF489F" w:rsidRPr="00CF489F">
        <w:t xml:space="preserve"> the type of crime</w:t>
      </w:r>
      <w:r>
        <w:t>,</w:t>
      </w:r>
      <w:r w:rsidR="00CF489F" w:rsidRPr="00CF489F">
        <w:t xml:space="preserve"> the location of the crime</w:t>
      </w:r>
      <w:r>
        <w:t>,</w:t>
      </w:r>
      <w:r w:rsidR="00CF489F" w:rsidRPr="00CF489F">
        <w:t xml:space="preserve"> the date and the time of the crime</w:t>
      </w:r>
      <w:r>
        <w:t xml:space="preserve"> –</w:t>
      </w:r>
      <w:r w:rsidR="00CF489F" w:rsidRPr="00CF489F">
        <w:t xml:space="preserve"> you can even submit an anonymous tip</w:t>
      </w:r>
      <w:r>
        <w:t>.</w:t>
      </w:r>
      <w:r w:rsidR="00CF489F" w:rsidRPr="00CF489F">
        <w:t xml:space="preserve"> </w:t>
      </w:r>
      <w:r>
        <w:t>A</w:t>
      </w:r>
      <w:r w:rsidR="00CF489F" w:rsidRPr="00CF489F">
        <w:t xml:space="preserve">dditional features include the ability to turn on additional crime categories </w:t>
      </w:r>
      <w:r w:rsidR="00FB4AEB">
        <w:t xml:space="preserve">– </w:t>
      </w:r>
      <w:r w:rsidR="00CF489F" w:rsidRPr="00CF489F">
        <w:t>simply click on filter at the top and you'll see all the crime categories available to you</w:t>
      </w:r>
      <w:r w:rsidR="00F22035">
        <w:t>.</w:t>
      </w:r>
      <w:r w:rsidR="00CF489F" w:rsidRPr="00CF489F">
        <w:t xml:space="preserve"> </w:t>
      </w:r>
      <w:r w:rsidR="00F22035">
        <w:t>B</w:t>
      </w:r>
      <w:r w:rsidR="00CF489F" w:rsidRPr="00CF489F">
        <w:t>y clicking in the box</w:t>
      </w:r>
      <w:r w:rsidR="00F22035">
        <w:t>,</w:t>
      </w:r>
      <w:r w:rsidR="00CF489F" w:rsidRPr="00CF489F">
        <w:t xml:space="preserve"> those crimes then show up on the map</w:t>
      </w:r>
      <w:r w:rsidR="00F22035">
        <w:t>.</w:t>
      </w:r>
      <w:r w:rsidR="00CF489F" w:rsidRPr="00CF489F">
        <w:t xml:space="preserve"> </w:t>
      </w:r>
      <w:r w:rsidR="00F22035">
        <w:t>Y</w:t>
      </w:r>
      <w:r w:rsidR="00CF489F" w:rsidRPr="00CF489F">
        <w:t xml:space="preserve">ou can also change the date range if you want to know about crimes from the last month or even the last year </w:t>
      </w:r>
      <w:r w:rsidR="00FB4AEB">
        <w:t xml:space="preserve">– </w:t>
      </w:r>
      <w:r w:rsidR="00CF489F" w:rsidRPr="00CF489F">
        <w:t xml:space="preserve">that's an option </w:t>
      </w:r>
      <w:r w:rsidR="00FB4AEB">
        <w:t>– o</w:t>
      </w:r>
      <w:r w:rsidR="00CF489F" w:rsidRPr="00CF489F">
        <w:t>r set specific dates to do a more detailed search</w:t>
      </w:r>
      <w:r w:rsidR="00FB4AEB">
        <w:t>.</w:t>
      </w:r>
      <w:r w:rsidR="00CF489F" w:rsidRPr="00CF489F">
        <w:t xml:space="preserve"> </w:t>
      </w:r>
      <w:r w:rsidR="00FB4AEB">
        <w:t>A</w:t>
      </w:r>
      <w:r w:rsidR="00CF489F" w:rsidRPr="00CF489F">
        <w:t>dditional features include analytics</w:t>
      </w:r>
      <w:r w:rsidR="00FB4AEB">
        <w:t>,</w:t>
      </w:r>
      <w:r w:rsidR="00CF489F" w:rsidRPr="00CF489F">
        <w:t xml:space="preserve"> heat maps</w:t>
      </w:r>
      <w:r w:rsidR="00FB4AEB">
        <w:t>,</w:t>
      </w:r>
      <w:r w:rsidR="00CF489F" w:rsidRPr="00CF489F">
        <w:t xml:space="preserve"> crimes by time of day and even a breakdown of crime categories are available by using the heat map feature</w:t>
      </w:r>
      <w:r w:rsidR="00FB4AEB">
        <w:t>.</w:t>
      </w:r>
      <w:r w:rsidR="00CF489F" w:rsidRPr="00CF489F">
        <w:t xml:space="preserve"> </w:t>
      </w:r>
      <w:r w:rsidR="00FB4AEB">
        <w:t>O</w:t>
      </w:r>
      <w:r w:rsidR="00CF489F" w:rsidRPr="00CF489F">
        <w:t xml:space="preserve">ne additional feature that folks can use is coming up here and clicking on this to sign up for crime alerts by entering your name and your address and email address </w:t>
      </w:r>
      <w:r w:rsidR="00FB4AEB">
        <w:t xml:space="preserve">– </w:t>
      </w:r>
      <w:r w:rsidR="00CF489F" w:rsidRPr="00CF489F">
        <w:t>you can set up customized alerts to be emailed to your inbox</w:t>
      </w:r>
      <w:r w:rsidR="00FB4AEB">
        <w:t>.</w:t>
      </w:r>
      <w:r w:rsidR="00CF489F" w:rsidRPr="00CF489F">
        <w:t xml:space="preserve"> </w:t>
      </w:r>
      <w:r w:rsidR="00FB4AEB">
        <w:t>S</w:t>
      </w:r>
      <w:r w:rsidR="00CF489F" w:rsidRPr="00CF489F">
        <w:t>imply enter your address and select how the distance from your front door that you want to be notified of crimes</w:t>
      </w:r>
      <w:r w:rsidR="00FB4AEB">
        <w:t>,</w:t>
      </w:r>
      <w:r w:rsidR="00CF489F" w:rsidRPr="00CF489F">
        <w:t xml:space="preserve"> select those crime types</w:t>
      </w:r>
      <w:r w:rsidR="00FB4AEB">
        <w:t xml:space="preserve"> –</w:t>
      </w:r>
      <w:r w:rsidR="00CF489F" w:rsidRPr="00CF489F">
        <w:t xml:space="preserve"> you could have all the crime categories turned on </w:t>
      </w:r>
      <w:r w:rsidR="00FB4AEB">
        <w:t xml:space="preserve">– </w:t>
      </w:r>
      <w:r w:rsidR="00CF489F" w:rsidRPr="00CF489F">
        <w:t>and then select a frequency</w:t>
      </w:r>
      <w:r w:rsidR="00FB4AEB">
        <w:t>:</w:t>
      </w:r>
      <w:r w:rsidR="00CF489F" w:rsidRPr="00CF489F">
        <w:t xml:space="preserve"> daily</w:t>
      </w:r>
      <w:r w:rsidR="00FB4AEB">
        <w:t>,</w:t>
      </w:r>
      <w:r w:rsidR="00CF489F" w:rsidRPr="00CF489F">
        <w:t xml:space="preserve"> weekly or monthly and the specific time of day you want it to hit your inbox</w:t>
      </w:r>
      <w:r w:rsidR="00FB4AEB">
        <w:t xml:space="preserve"> –</w:t>
      </w:r>
      <w:r w:rsidR="00CF489F" w:rsidRPr="00CF489F">
        <w:t xml:space="preserve"> it's that simple to sign up for crime alerts for off campus</w:t>
      </w:r>
      <w:r w:rsidR="00FB4AEB">
        <w:t>.</w:t>
      </w:r>
      <w:r w:rsidR="00CF489F" w:rsidRPr="00CF489F">
        <w:t xml:space="preserve"> </w:t>
      </w:r>
      <w:r w:rsidR="00FB4AEB">
        <w:t>T</w:t>
      </w:r>
      <w:r w:rsidR="00CF489F" w:rsidRPr="00CF489F">
        <w:t xml:space="preserve">he university will continue to send public safety notice emails and buckeye alert text messages for qualifying crimes or emergencies occurring on the </w:t>
      </w:r>
      <w:r w:rsidR="00FB4AEB">
        <w:t>C</w:t>
      </w:r>
      <w:r w:rsidR="00CF489F" w:rsidRPr="00CF489F">
        <w:t>olumbus campus</w:t>
      </w:r>
      <w:r w:rsidR="00FB4AEB">
        <w:t>.</w:t>
      </w:r>
    </w:p>
    <w:p w14:paraId="1CE43270" w14:textId="05DC328B" w:rsidR="00F22035" w:rsidRDefault="00F22035" w:rsidP="00F22035">
      <w:pPr>
        <w:pStyle w:val="Heading2"/>
      </w:pPr>
      <w:r>
        <w:t xml:space="preserve">View of the </w:t>
      </w:r>
      <w:r>
        <w:t>Daily Crime Log on the Department of Public Safety Website</w:t>
      </w:r>
    </w:p>
    <w:p w14:paraId="5DA204A1" w14:textId="67C22EBF" w:rsidR="23C3EC8D" w:rsidRDefault="00F22035" w:rsidP="00CF489F">
      <w:r>
        <w:t>A</w:t>
      </w:r>
      <w:r w:rsidR="00CF489F" w:rsidRPr="00CF489F">
        <w:t>dditionally</w:t>
      </w:r>
      <w:r>
        <w:t>,</w:t>
      </w:r>
      <w:r w:rsidR="00CF489F" w:rsidRPr="00CF489F">
        <w:t xml:space="preserve"> folks can learn about crimes and </w:t>
      </w:r>
      <w:proofErr w:type="gramStart"/>
      <w:r w:rsidR="00CF489F" w:rsidRPr="00CF489F">
        <w:t>crime</w:t>
      </w:r>
      <w:proofErr w:type="gramEnd"/>
      <w:r w:rsidR="00CF489F" w:rsidRPr="00CF489F">
        <w:t xml:space="preserve"> reports by visiting the daily crime log on the </w:t>
      </w:r>
      <w:r w:rsidR="00FB4AEB">
        <w:t>D</w:t>
      </w:r>
      <w:r w:rsidR="00CF489F" w:rsidRPr="00CF489F">
        <w:t xml:space="preserve">epartment of </w:t>
      </w:r>
      <w:r w:rsidR="00FB4AEB">
        <w:t>P</w:t>
      </w:r>
      <w:r w:rsidR="00CF489F" w:rsidRPr="00CF489F">
        <w:t xml:space="preserve">ublic </w:t>
      </w:r>
      <w:r w:rsidR="00FB4AEB">
        <w:t>S</w:t>
      </w:r>
      <w:r w:rsidR="00CF489F" w:rsidRPr="00CF489F">
        <w:t>afety website</w:t>
      </w:r>
      <w:r w:rsidR="00FB4AEB">
        <w:t>.</w:t>
      </w:r>
    </w:p>
    <w:sectPr w:rsidR="23C3E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F"/>
    <w:rsid w:val="00057877"/>
    <w:rsid w:val="000BFFA5"/>
    <w:rsid w:val="0022F8F7"/>
    <w:rsid w:val="0032515A"/>
    <w:rsid w:val="004C2FBA"/>
    <w:rsid w:val="008A72B4"/>
    <w:rsid w:val="009765DF"/>
    <w:rsid w:val="00B024A5"/>
    <w:rsid w:val="00C53B4F"/>
    <w:rsid w:val="00CB6EB0"/>
    <w:rsid w:val="00CE2FEF"/>
    <w:rsid w:val="00CF489F"/>
    <w:rsid w:val="00E5677F"/>
    <w:rsid w:val="00F22035"/>
    <w:rsid w:val="00F83BFB"/>
    <w:rsid w:val="00FB4AEB"/>
    <w:rsid w:val="01942FB7"/>
    <w:rsid w:val="01AB0E59"/>
    <w:rsid w:val="01D822BC"/>
    <w:rsid w:val="01F3B077"/>
    <w:rsid w:val="0207148C"/>
    <w:rsid w:val="0211FE3B"/>
    <w:rsid w:val="023795FA"/>
    <w:rsid w:val="0270A89D"/>
    <w:rsid w:val="02F7FCC1"/>
    <w:rsid w:val="03129909"/>
    <w:rsid w:val="03EEF145"/>
    <w:rsid w:val="0472EC90"/>
    <w:rsid w:val="04927EDE"/>
    <w:rsid w:val="06249660"/>
    <w:rsid w:val="06351211"/>
    <w:rsid w:val="06374F5A"/>
    <w:rsid w:val="066A44EC"/>
    <w:rsid w:val="0741E5C5"/>
    <w:rsid w:val="0774D641"/>
    <w:rsid w:val="0800CFFD"/>
    <w:rsid w:val="0801A586"/>
    <w:rsid w:val="086FE7D6"/>
    <w:rsid w:val="08A0E40C"/>
    <w:rsid w:val="08F39C27"/>
    <w:rsid w:val="0911E606"/>
    <w:rsid w:val="094B06DE"/>
    <w:rsid w:val="0955739E"/>
    <w:rsid w:val="096BF681"/>
    <w:rsid w:val="097C31DD"/>
    <w:rsid w:val="0AAC11FD"/>
    <w:rsid w:val="0B033451"/>
    <w:rsid w:val="0B548334"/>
    <w:rsid w:val="0B913C20"/>
    <w:rsid w:val="0BB8A82F"/>
    <w:rsid w:val="0C8272A6"/>
    <w:rsid w:val="0D582988"/>
    <w:rsid w:val="0E059227"/>
    <w:rsid w:val="0E4FA359"/>
    <w:rsid w:val="0EE7FE52"/>
    <w:rsid w:val="0F8A720D"/>
    <w:rsid w:val="0FF6052D"/>
    <w:rsid w:val="107321B7"/>
    <w:rsid w:val="10B891EA"/>
    <w:rsid w:val="10BCDF17"/>
    <w:rsid w:val="10D7939B"/>
    <w:rsid w:val="118F7474"/>
    <w:rsid w:val="1199E059"/>
    <w:rsid w:val="121DA340"/>
    <w:rsid w:val="12A1F204"/>
    <w:rsid w:val="13E2AB83"/>
    <w:rsid w:val="13EB84A2"/>
    <w:rsid w:val="140DDDD1"/>
    <w:rsid w:val="141DB0A2"/>
    <w:rsid w:val="14375DF2"/>
    <w:rsid w:val="144EA820"/>
    <w:rsid w:val="14838A9B"/>
    <w:rsid w:val="14B7107D"/>
    <w:rsid w:val="156BAB75"/>
    <w:rsid w:val="159EFBF0"/>
    <w:rsid w:val="15D9BBD2"/>
    <w:rsid w:val="1677EE21"/>
    <w:rsid w:val="16C4E3F6"/>
    <w:rsid w:val="16F091A2"/>
    <w:rsid w:val="17D0CC8F"/>
    <w:rsid w:val="17DA2C7D"/>
    <w:rsid w:val="182DAECF"/>
    <w:rsid w:val="1872E98A"/>
    <w:rsid w:val="1963E675"/>
    <w:rsid w:val="1994FC0E"/>
    <w:rsid w:val="19D6AD0A"/>
    <w:rsid w:val="1A87D924"/>
    <w:rsid w:val="1A8B97AE"/>
    <w:rsid w:val="1AA7C10E"/>
    <w:rsid w:val="1B7576E9"/>
    <w:rsid w:val="1BC9F157"/>
    <w:rsid w:val="1C40849C"/>
    <w:rsid w:val="1CB820B5"/>
    <w:rsid w:val="1D48F347"/>
    <w:rsid w:val="1DF9E9B7"/>
    <w:rsid w:val="1FB8C7FF"/>
    <w:rsid w:val="20326821"/>
    <w:rsid w:val="20630DB1"/>
    <w:rsid w:val="211213E9"/>
    <w:rsid w:val="21D21F91"/>
    <w:rsid w:val="222C624C"/>
    <w:rsid w:val="2249A3AD"/>
    <w:rsid w:val="22E0D8EA"/>
    <w:rsid w:val="230F95EA"/>
    <w:rsid w:val="2346E6FD"/>
    <w:rsid w:val="23C3EC8D"/>
    <w:rsid w:val="2403F283"/>
    <w:rsid w:val="2462607C"/>
    <w:rsid w:val="24A46F17"/>
    <w:rsid w:val="24A5DAB0"/>
    <w:rsid w:val="24F192E6"/>
    <w:rsid w:val="2542169E"/>
    <w:rsid w:val="25A0EB0E"/>
    <w:rsid w:val="263F988B"/>
    <w:rsid w:val="26430E93"/>
    <w:rsid w:val="26A3D032"/>
    <w:rsid w:val="26D383A0"/>
    <w:rsid w:val="27B2EC10"/>
    <w:rsid w:val="27F1AF3B"/>
    <w:rsid w:val="28EDC588"/>
    <w:rsid w:val="29134684"/>
    <w:rsid w:val="2915596C"/>
    <w:rsid w:val="291B551C"/>
    <w:rsid w:val="29528CFA"/>
    <w:rsid w:val="2953247B"/>
    <w:rsid w:val="29CA627F"/>
    <w:rsid w:val="2A8C3AB3"/>
    <w:rsid w:val="2AA949AC"/>
    <w:rsid w:val="2ABBEC96"/>
    <w:rsid w:val="2AF59DDE"/>
    <w:rsid w:val="2B253E80"/>
    <w:rsid w:val="2BD9DD1C"/>
    <w:rsid w:val="2BF191CD"/>
    <w:rsid w:val="2C68EF40"/>
    <w:rsid w:val="2CD1F59E"/>
    <w:rsid w:val="2D42BEFB"/>
    <w:rsid w:val="2DB24341"/>
    <w:rsid w:val="2E563A85"/>
    <w:rsid w:val="2E5E9A79"/>
    <w:rsid w:val="2EBEB1EF"/>
    <w:rsid w:val="2EEF8C92"/>
    <w:rsid w:val="2FE08F69"/>
    <w:rsid w:val="309FD590"/>
    <w:rsid w:val="30AE4BE2"/>
    <w:rsid w:val="3105DBC5"/>
    <w:rsid w:val="31D82327"/>
    <w:rsid w:val="32ED32C7"/>
    <w:rsid w:val="32FD8DCE"/>
    <w:rsid w:val="331201A4"/>
    <w:rsid w:val="331A8F13"/>
    <w:rsid w:val="3401B373"/>
    <w:rsid w:val="341EBB12"/>
    <w:rsid w:val="3442D1E5"/>
    <w:rsid w:val="34565604"/>
    <w:rsid w:val="355DA8A7"/>
    <w:rsid w:val="35D3A587"/>
    <w:rsid w:val="3627B74E"/>
    <w:rsid w:val="374B1669"/>
    <w:rsid w:val="37797FE7"/>
    <w:rsid w:val="3863CA74"/>
    <w:rsid w:val="3890CC43"/>
    <w:rsid w:val="38C4633C"/>
    <w:rsid w:val="39272D62"/>
    <w:rsid w:val="3936FB1B"/>
    <w:rsid w:val="39A6F261"/>
    <w:rsid w:val="39E90726"/>
    <w:rsid w:val="39FD6420"/>
    <w:rsid w:val="3A600F8B"/>
    <w:rsid w:val="3B3FA99C"/>
    <w:rsid w:val="3BD55237"/>
    <w:rsid w:val="3BD6DB5B"/>
    <w:rsid w:val="3C35623C"/>
    <w:rsid w:val="3CDB9914"/>
    <w:rsid w:val="3CDDA185"/>
    <w:rsid w:val="3CE53318"/>
    <w:rsid w:val="3D3696F8"/>
    <w:rsid w:val="3D398EDB"/>
    <w:rsid w:val="3D615709"/>
    <w:rsid w:val="3DA852B1"/>
    <w:rsid w:val="3E0510CF"/>
    <w:rsid w:val="3E3C89BA"/>
    <w:rsid w:val="3E80C366"/>
    <w:rsid w:val="3F453F98"/>
    <w:rsid w:val="3FB18CB2"/>
    <w:rsid w:val="3FE2DA63"/>
    <w:rsid w:val="40045A67"/>
    <w:rsid w:val="40A4D090"/>
    <w:rsid w:val="40E9D7E9"/>
    <w:rsid w:val="40F408D3"/>
    <w:rsid w:val="4107E577"/>
    <w:rsid w:val="4119A246"/>
    <w:rsid w:val="41C37A99"/>
    <w:rsid w:val="41FC1171"/>
    <w:rsid w:val="42673EDA"/>
    <w:rsid w:val="42A4E56C"/>
    <w:rsid w:val="43F6C80E"/>
    <w:rsid w:val="44EDA461"/>
    <w:rsid w:val="451252A7"/>
    <w:rsid w:val="4534A0E9"/>
    <w:rsid w:val="4582CD0D"/>
    <w:rsid w:val="4585FA4A"/>
    <w:rsid w:val="4614924B"/>
    <w:rsid w:val="46BD7CCA"/>
    <w:rsid w:val="47D1CF4B"/>
    <w:rsid w:val="47D3BC30"/>
    <w:rsid w:val="4806092F"/>
    <w:rsid w:val="480CD063"/>
    <w:rsid w:val="48CAAB34"/>
    <w:rsid w:val="49E608E5"/>
    <w:rsid w:val="4A68F34C"/>
    <w:rsid w:val="4B57FACF"/>
    <w:rsid w:val="4BAE3683"/>
    <w:rsid w:val="4BBCF2F4"/>
    <w:rsid w:val="4BEDDB34"/>
    <w:rsid w:val="4C490925"/>
    <w:rsid w:val="4C7AD2CF"/>
    <w:rsid w:val="4C8D8FC8"/>
    <w:rsid w:val="4CA15A44"/>
    <w:rsid w:val="4D088328"/>
    <w:rsid w:val="4D3E0569"/>
    <w:rsid w:val="4D49FE10"/>
    <w:rsid w:val="4D600338"/>
    <w:rsid w:val="4DCC462A"/>
    <w:rsid w:val="4E1E60C0"/>
    <w:rsid w:val="4E9833EB"/>
    <w:rsid w:val="4EE7A70F"/>
    <w:rsid w:val="4EEBD6BA"/>
    <w:rsid w:val="4EF7C0C6"/>
    <w:rsid w:val="4EFBC74C"/>
    <w:rsid w:val="4F2242E8"/>
    <w:rsid w:val="4FADCC2E"/>
    <w:rsid w:val="4FC0875A"/>
    <w:rsid w:val="517B258A"/>
    <w:rsid w:val="518A9B53"/>
    <w:rsid w:val="518D722F"/>
    <w:rsid w:val="521E3BFC"/>
    <w:rsid w:val="52254D58"/>
    <w:rsid w:val="527CCFEB"/>
    <w:rsid w:val="5301F119"/>
    <w:rsid w:val="53270B38"/>
    <w:rsid w:val="535A2669"/>
    <w:rsid w:val="535B5133"/>
    <w:rsid w:val="5362B0D8"/>
    <w:rsid w:val="536A0CE4"/>
    <w:rsid w:val="53ECB6DB"/>
    <w:rsid w:val="5438732A"/>
    <w:rsid w:val="5490A9EF"/>
    <w:rsid w:val="549E1236"/>
    <w:rsid w:val="54A1824F"/>
    <w:rsid w:val="54A7D43A"/>
    <w:rsid w:val="54C36AB3"/>
    <w:rsid w:val="550F406A"/>
    <w:rsid w:val="55884319"/>
    <w:rsid w:val="55ED6900"/>
    <w:rsid w:val="55F9835D"/>
    <w:rsid w:val="5717F714"/>
    <w:rsid w:val="5730AE23"/>
    <w:rsid w:val="58398331"/>
    <w:rsid w:val="58AF37DD"/>
    <w:rsid w:val="5990EE6A"/>
    <w:rsid w:val="5A268864"/>
    <w:rsid w:val="5A6B69A1"/>
    <w:rsid w:val="5AEAC6B2"/>
    <w:rsid w:val="5B3E8D55"/>
    <w:rsid w:val="5B5637D8"/>
    <w:rsid w:val="5B56A322"/>
    <w:rsid w:val="5BAB3299"/>
    <w:rsid w:val="5CEF38E2"/>
    <w:rsid w:val="5CF9F34D"/>
    <w:rsid w:val="5E46168D"/>
    <w:rsid w:val="5E6441DF"/>
    <w:rsid w:val="5F1B5D7F"/>
    <w:rsid w:val="5F9197E9"/>
    <w:rsid w:val="5FEA2FE8"/>
    <w:rsid w:val="603513B5"/>
    <w:rsid w:val="606A9F05"/>
    <w:rsid w:val="60A33961"/>
    <w:rsid w:val="610416DC"/>
    <w:rsid w:val="618C0C8F"/>
    <w:rsid w:val="61EA8515"/>
    <w:rsid w:val="624CB704"/>
    <w:rsid w:val="62CBA8E5"/>
    <w:rsid w:val="62D6E139"/>
    <w:rsid w:val="6330F6C1"/>
    <w:rsid w:val="6395ADF9"/>
    <w:rsid w:val="63E66097"/>
    <w:rsid w:val="644911AB"/>
    <w:rsid w:val="65C98EE3"/>
    <w:rsid w:val="66844689"/>
    <w:rsid w:val="66BD23A5"/>
    <w:rsid w:val="67186A06"/>
    <w:rsid w:val="67350802"/>
    <w:rsid w:val="676A0836"/>
    <w:rsid w:val="678953C5"/>
    <w:rsid w:val="68B338AB"/>
    <w:rsid w:val="691AC4A8"/>
    <w:rsid w:val="69A0FFD9"/>
    <w:rsid w:val="69BBF911"/>
    <w:rsid w:val="69D8DD39"/>
    <w:rsid w:val="6A67E8D3"/>
    <w:rsid w:val="6B179B05"/>
    <w:rsid w:val="6BD804D6"/>
    <w:rsid w:val="6CFE72E9"/>
    <w:rsid w:val="6D0AD1D3"/>
    <w:rsid w:val="6D0E9B35"/>
    <w:rsid w:val="6D3B5A68"/>
    <w:rsid w:val="6D8860B9"/>
    <w:rsid w:val="6D901215"/>
    <w:rsid w:val="6DE75825"/>
    <w:rsid w:val="6EB5043C"/>
    <w:rsid w:val="6EBEFA4E"/>
    <w:rsid w:val="6ED9ED52"/>
    <w:rsid w:val="6EE23AAB"/>
    <w:rsid w:val="6EEF4253"/>
    <w:rsid w:val="6FA8E2ED"/>
    <w:rsid w:val="700F1AAC"/>
    <w:rsid w:val="70803924"/>
    <w:rsid w:val="70EA6A5E"/>
    <w:rsid w:val="713ACBA0"/>
    <w:rsid w:val="71756FF7"/>
    <w:rsid w:val="718EBB96"/>
    <w:rsid w:val="71E774EB"/>
    <w:rsid w:val="72C86D52"/>
    <w:rsid w:val="731334CD"/>
    <w:rsid w:val="73706196"/>
    <w:rsid w:val="737CCC20"/>
    <w:rsid w:val="738E6F51"/>
    <w:rsid w:val="74367F10"/>
    <w:rsid w:val="744A9A82"/>
    <w:rsid w:val="7503BC16"/>
    <w:rsid w:val="765ECB3A"/>
    <w:rsid w:val="76712D15"/>
    <w:rsid w:val="76881A84"/>
    <w:rsid w:val="76CB3716"/>
    <w:rsid w:val="76CED9D9"/>
    <w:rsid w:val="76FC28E2"/>
    <w:rsid w:val="771BB25E"/>
    <w:rsid w:val="785D98C4"/>
    <w:rsid w:val="788659E6"/>
    <w:rsid w:val="78EB4A53"/>
    <w:rsid w:val="790FF488"/>
    <w:rsid w:val="79184975"/>
    <w:rsid w:val="7936D802"/>
    <w:rsid w:val="7A3750E1"/>
    <w:rsid w:val="7A6A0A3A"/>
    <w:rsid w:val="7B247437"/>
    <w:rsid w:val="7B5CCA83"/>
    <w:rsid w:val="7B8A6C19"/>
    <w:rsid w:val="7BA47FE1"/>
    <w:rsid w:val="7BAE5317"/>
    <w:rsid w:val="7C5E3E4D"/>
    <w:rsid w:val="7C8E0F21"/>
    <w:rsid w:val="7D09CE01"/>
    <w:rsid w:val="7D1FA5FD"/>
    <w:rsid w:val="7E47762B"/>
    <w:rsid w:val="7EB9571F"/>
    <w:rsid w:val="7EBD7F9D"/>
    <w:rsid w:val="7EC7570D"/>
    <w:rsid w:val="7F024B6A"/>
    <w:rsid w:val="7F0DA8C8"/>
    <w:rsid w:val="7F0F1077"/>
    <w:rsid w:val="7F2FFCC7"/>
    <w:rsid w:val="7F679A76"/>
    <w:rsid w:val="7F778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572F4"/>
  <w15:chartTrackingRefBased/>
  <w15:docId w15:val="{97CD2D01-6EC9-E14D-9642-D214795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2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4A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Eric</dc:creator>
  <cp:keywords/>
  <dc:description/>
  <cp:lastModifiedBy>Gamble, Max</cp:lastModifiedBy>
  <cp:revision>4</cp:revision>
  <dcterms:created xsi:type="dcterms:W3CDTF">2024-09-30T17:33:00Z</dcterms:created>
  <dcterms:modified xsi:type="dcterms:W3CDTF">2024-09-30T17:59:00Z</dcterms:modified>
</cp:coreProperties>
</file>